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1F99" w14:textId="77777777" w:rsidR="005532D0" w:rsidRPr="001C7133" w:rsidRDefault="00F638BF" w:rsidP="005532D0">
      <w:pPr>
        <w:tabs>
          <w:tab w:val="left" w:pos="720"/>
          <w:tab w:val="left" w:pos="1260"/>
        </w:tabs>
        <w:jc w:val="center"/>
      </w:pPr>
      <w:r>
        <w:t>SOUTH VILLAGE</w:t>
      </w:r>
    </w:p>
    <w:p w14:paraId="7E7BE6D4" w14:textId="77777777" w:rsidR="005532D0" w:rsidRPr="001C7133" w:rsidRDefault="005532D0" w:rsidP="005532D0">
      <w:pPr>
        <w:tabs>
          <w:tab w:val="left" w:pos="720"/>
          <w:tab w:val="left" w:pos="1260"/>
        </w:tabs>
        <w:jc w:val="center"/>
      </w:pPr>
      <w:r w:rsidRPr="001C7133">
        <w:t>COMMUNITY DEVELOPMENT DISTRICT</w:t>
      </w:r>
    </w:p>
    <w:p w14:paraId="72534055" w14:textId="77777777" w:rsidR="005532D0" w:rsidRPr="001C7133" w:rsidRDefault="005532D0" w:rsidP="005532D0">
      <w:pPr>
        <w:tabs>
          <w:tab w:val="left" w:pos="720"/>
          <w:tab w:val="left" w:pos="1260"/>
        </w:tabs>
        <w:jc w:val="both"/>
      </w:pPr>
    </w:p>
    <w:p w14:paraId="7ED7FDAD" w14:textId="548FBF2C" w:rsidR="00A55505" w:rsidRDefault="00F638BF" w:rsidP="005532D0">
      <w:pPr>
        <w:tabs>
          <w:tab w:val="left" w:pos="720"/>
          <w:tab w:val="left" w:pos="1260"/>
        </w:tabs>
        <w:spacing w:line="360" w:lineRule="auto"/>
        <w:jc w:val="both"/>
      </w:pPr>
      <w:r>
        <w:tab/>
        <w:t>The South Village Community Development Distric</w:t>
      </w:r>
      <w:r w:rsidR="0006195F">
        <w:t xml:space="preserve">t </w:t>
      </w:r>
      <w:r w:rsidR="006C78B2">
        <w:t>audit committee met</w:t>
      </w:r>
      <w:r w:rsidR="0006195F">
        <w:t xml:space="preserve"> </w:t>
      </w:r>
      <w:r w:rsidR="00141272">
        <w:t>Tuesday</w:t>
      </w:r>
      <w:r w:rsidR="0006195F">
        <w:t xml:space="preserve">, </w:t>
      </w:r>
      <w:r w:rsidR="006350FD">
        <w:t>June 1</w:t>
      </w:r>
      <w:r w:rsidR="0006195F">
        <w:t>, 20</w:t>
      </w:r>
      <w:r w:rsidR="00E63603">
        <w:t>2</w:t>
      </w:r>
      <w:r w:rsidR="00860027">
        <w:t>1</w:t>
      </w:r>
      <w:r>
        <w:t xml:space="preserve"> at </w:t>
      </w:r>
      <w:r w:rsidR="00A55505">
        <w:t>6:30 p.m. at the Eagle Landing Residents Club, 3975 Eagle Landing Parkway, Orange Park, Florida</w:t>
      </w:r>
    </w:p>
    <w:p w14:paraId="3F2BDF57" w14:textId="77777777" w:rsidR="005532D0" w:rsidRDefault="005532D0" w:rsidP="005532D0">
      <w:pPr>
        <w:tabs>
          <w:tab w:val="left" w:pos="720"/>
          <w:tab w:val="left" w:pos="1260"/>
        </w:tabs>
        <w:spacing w:line="360" w:lineRule="auto"/>
        <w:jc w:val="both"/>
      </w:pPr>
    </w:p>
    <w:p w14:paraId="1123F270" w14:textId="29A5CF5B" w:rsidR="005532D0" w:rsidRPr="001C7133" w:rsidRDefault="005532D0" w:rsidP="005532D0">
      <w:pPr>
        <w:tabs>
          <w:tab w:val="left" w:pos="720"/>
          <w:tab w:val="left" w:pos="1260"/>
        </w:tabs>
        <w:jc w:val="both"/>
      </w:pPr>
      <w:r w:rsidRPr="001C7133">
        <w:tab/>
        <w:t>Present were:</w:t>
      </w:r>
    </w:p>
    <w:p w14:paraId="2B186065" w14:textId="77777777" w:rsidR="005532D0" w:rsidRPr="001C7133" w:rsidRDefault="005532D0" w:rsidP="005532D0">
      <w:pPr>
        <w:tabs>
          <w:tab w:val="left" w:pos="720"/>
          <w:tab w:val="left" w:pos="1260"/>
        </w:tabs>
        <w:jc w:val="both"/>
      </w:pPr>
    </w:p>
    <w:p w14:paraId="15D4AA48" w14:textId="77777777" w:rsidR="0003425B" w:rsidRPr="002D1247" w:rsidRDefault="00D31014" w:rsidP="00D31014">
      <w:pPr>
        <w:tabs>
          <w:tab w:val="left" w:pos="720"/>
          <w:tab w:val="left" w:pos="1260"/>
          <w:tab w:val="left" w:pos="4680"/>
        </w:tabs>
        <w:jc w:val="both"/>
        <w:rPr>
          <w:u w:val="single"/>
        </w:rPr>
      </w:pPr>
      <w:r>
        <w:tab/>
      </w:r>
      <w:r w:rsidR="0003425B" w:rsidRPr="002D1247">
        <w:rPr>
          <w:u w:val="single"/>
        </w:rPr>
        <w:t>Audit Committee:</w:t>
      </w:r>
    </w:p>
    <w:p w14:paraId="6D96DA6A" w14:textId="77777777" w:rsidR="0003425B" w:rsidRDefault="0003425B" w:rsidP="00D31014">
      <w:pPr>
        <w:tabs>
          <w:tab w:val="left" w:pos="720"/>
          <w:tab w:val="left" w:pos="1260"/>
          <w:tab w:val="left" w:pos="4680"/>
        </w:tabs>
        <w:jc w:val="both"/>
      </w:pPr>
    </w:p>
    <w:p w14:paraId="0171EADA" w14:textId="4F460114" w:rsidR="00D31014" w:rsidRDefault="0003425B" w:rsidP="00D31014">
      <w:pPr>
        <w:tabs>
          <w:tab w:val="left" w:pos="720"/>
          <w:tab w:val="left" w:pos="1260"/>
          <w:tab w:val="left" w:pos="4680"/>
        </w:tabs>
        <w:jc w:val="both"/>
      </w:pPr>
      <w:r>
        <w:tab/>
      </w:r>
      <w:r w:rsidR="00D31014">
        <w:t>Chris Payton</w:t>
      </w:r>
    </w:p>
    <w:p w14:paraId="0A4B65D8" w14:textId="6D813B85" w:rsidR="00D31014" w:rsidRDefault="00D31014" w:rsidP="00D31014">
      <w:pPr>
        <w:tabs>
          <w:tab w:val="left" w:pos="720"/>
          <w:tab w:val="left" w:pos="1260"/>
          <w:tab w:val="left" w:pos="4680"/>
        </w:tabs>
        <w:jc w:val="both"/>
      </w:pPr>
      <w:r>
        <w:tab/>
      </w:r>
      <w:r w:rsidR="00053A84">
        <w:t>Randy Smith</w:t>
      </w:r>
      <w:r>
        <w:t xml:space="preserve"> </w:t>
      </w:r>
    </w:p>
    <w:p w14:paraId="103B591A" w14:textId="415A8A19" w:rsidR="00D31014" w:rsidRDefault="00D31014" w:rsidP="00D31014">
      <w:pPr>
        <w:tabs>
          <w:tab w:val="left" w:pos="720"/>
          <w:tab w:val="left" w:pos="1260"/>
          <w:tab w:val="left" w:pos="4680"/>
        </w:tabs>
        <w:jc w:val="both"/>
      </w:pPr>
      <w:r>
        <w:tab/>
        <w:t>Rick Smith</w:t>
      </w:r>
    </w:p>
    <w:p w14:paraId="3A0DB597" w14:textId="4970BC0B" w:rsidR="00990455" w:rsidRDefault="00990455" w:rsidP="00D31014">
      <w:pPr>
        <w:tabs>
          <w:tab w:val="left" w:pos="720"/>
          <w:tab w:val="left" w:pos="1260"/>
          <w:tab w:val="left" w:pos="4680"/>
        </w:tabs>
        <w:jc w:val="both"/>
      </w:pPr>
      <w:r>
        <w:tab/>
        <w:t>Glenn Warren</w:t>
      </w:r>
    </w:p>
    <w:p w14:paraId="68DBA8C9" w14:textId="04EADF78" w:rsidR="00053A84" w:rsidRDefault="00053A84" w:rsidP="00D31014">
      <w:pPr>
        <w:tabs>
          <w:tab w:val="left" w:pos="720"/>
          <w:tab w:val="left" w:pos="1260"/>
          <w:tab w:val="left" w:pos="4680"/>
        </w:tabs>
        <w:jc w:val="both"/>
      </w:pPr>
      <w:r>
        <w:tab/>
        <w:t>Allan Brink</w:t>
      </w:r>
    </w:p>
    <w:p w14:paraId="76E1AE49" w14:textId="77777777" w:rsidR="0003425B" w:rsidRDefault="00F638BF" w:rsidP="005532D0">
      <w:pPr>
        <w:tabs>
          <w:tab w:val="left" w:pos="720"/>
          <w:tab w:val="left" w:pos="1260"/>
          <w:tab w:val="left" w:pos="4680"/>
        </w:tabs>
        <w:jc w:val="both"/>
      </w:pPr>
      <w:r>
        <w:tab/>
      </w:r>
    </w:p>
    <w:p w14:paraId="475056E2" w14:textId="77777777" w:rsidR="0003425B" w:rsidRDefault="0003425B" w:rsidP="005532D0">
      <w:pPr>
        <w:tabs>
          <w:tab w:val="left" w:pos="720"/>
          <w:tab w:val="left" w:pos="1260"/>
          <w:tab w:val="left" w:pos="4680"/>
        </w:tabs>
        <w:jc w:val="both"/>
      </w:pPr>
    </w:p>
    <w:p w14:paraId="222A3E25" w14:textId="77777777" w:rsidR="0003425B" w:rsidRPr="002D1247" w:rsidRDefault="0003425B" w:rsidP="005532D0">
      <w:pPr>
        <w:tabs>
          <w:tab w:val="left" w:pos="720"/>
          <w:tab w:val="left" w:pos="1260"/>
          <w:tab w:val="left" w:pos="4680"/>
        </w:tabs>
        <w:jc w:val="both"/>
        <w:rPr>
          <w:u w:val="single"/>
        </w:rPr>
      </w:pPr>
      <w:r>
        <w:tab/>
      </w:r>
      <w:r w:rsidRPr="002D1247">
        <w:rPr>
          <w:u w:val="single"/>
        </w:rPr>
        <w:t>Staff:</w:t>
      </w:r>
    </w:p>
    <w:p w14:paraId="705BDED6" w14:textId="77777777" w:rsidR="0003425B" w:rsidRDefault="0003425B" w:rsidP="005532D0">
      <w:pPr>
        <w:tabs>
          <w:tab w:val="left" w:pos="720"/>
          <w:tab w:val="left" w:pos="1260"/>
          <w:tab w:val="left" w:pos="4680"/>
        </w:tabs>
        <w:jc w:val="both"/>
      </w:pPr>
    </w:p>
    <w:p w14:paraId="5DE31DD1" w14:textId="1ECE9065" w:rsidR="00F638BF" w:rsidRDefault="0003425B" w:rsidP="005532D0">
      <w:pPr>
        <w:tabs>
          <w:tab w:val="left" w:pos="720"/>
          <w:tab w:val="left" w:pos="1260"/>
          <w:tab w:val="left" w:pos="4680"/>
        </w:tabs>
        <w:jc w:val="both"/>
      </w:pPr>
      <w:r>
        <w:tab/>
      </w:r>
      <w:r w:rsidR="00F638BF">
        <w:t>Jim Oliver</w:t>
      </w:r>
      <w:r>
        <w:tab/>
        <w:t>District Manager</w:t>
      </w:r>
    </w:p>
    <w:p w14:paraId="6CFBBB35" w14:textId="76C87116" w:rsidR="002D3651" w:rsidRDefault="00F638BF" w:rsidP="005532D0">
      <w:pPr>
        <w:tabs>
          <w:tab w:val="left" w:pos="720"/>
          <w:tab w:val="left" w:pos="1260"/>
          <w:tab w:val="left" w:pos="4680"/>
        </w:tabs>
        <w:jc w:val="both"/>
      </w:pPr>
      <w:r>
        <w:tab/>
        <w:t>Katie Buchanan</w:t>
      </w:r>
      <w:r w:rsidR="007B5819">
        <w:t xml:space="preserve"> by telephone</w:t>
      </w:r>
      <w:r w:rsidR="0003425B">
        <w:tab/>
        <w:t>District Counsel</w:t>
      </w:r>
    </w:p>
    <w:p w14:paraId="7701CF8E" w14:textId="744DA3E0" w:rsidR="00AB02EE" w:rsidRDefault="00C6642C" w:rsidP="0003425B">
      <w:pPr>
        <w:tabs>
          <w:tab w:val="left" w:pos="720"/>
          <w:tab w:val="left" w:pos="1260"/>
          <w:tab w:val="left" w:pos="4680"/>
        </w:tabs>
        <w:jc w:val="both"/>
      </w:pPr>
      <w:r>
        <w:tab/>
      </w:r>
    </w:p>
    <w:p w14:paraId="7E5049C5" w14:textId="77777777" w:rsidR="007B5819" w:rsidRDefault="007B5819" w:rsidP="00AB02EE">
      <w:pPr>
        <w:tabs>
          <w:tab w:val="left" w:pos="720"/>
          <w:tab w:val="left" w:pos="1260"/>
          <w:tab w:val="left" w:pos="4680"/>
        </w:tabs>
        <w:jc w:val="both"/>
      </w:pPr>
    </w:p>
    <w:p w14:paraId="10D5B25A" w14:textId="77777777" w:rsidR="007B5819" w:rsidRDefault="007B5819" w:rsidP="00AB02EE">
      <w:pPr>
        <w:tabs>
          <w:tab w:val="left" w:pos="720"/>
          <w:tab w:val="left" w:pos="1260"/>
          <w:tab w:val="left" w:pos="4680"/>
        </w:tabs>
        <w:jc w:val="both"/>
      </w:pPr>
    </w:p>
    <w:p w14:paraId="5152D362" w14:textId="5D6078F6" w:rsidR="00C42885" w:rsidRPr="00364569" w:rsidRDefault="00C42885" w:rsidP="00C42885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  <w:r w:rsidRPr="00364569">
        <w:tab/>
        <w:t xml:space="preserve">The following is a summary of the actions taken at the </w:t>
      </w:r>
      <w:r w:rsidR="006350FD">
        <w:t>June 1</w:t>
      </w:r>
      <w:r w:rsidRPr="00364569">
        <w:t xml:space="preserve">, 2021 meeting.  An </w:t>
      </w:r>
      <w:r w:rsidR="007E43BB">
        <w:t>a</w:t>
      </w:r>
      <w:r w:rsidRPr="00364569">
        <w:t>udio copy of the proceedings can be obtained by contacting the District Manager.</w:t>
      </w:r>
    </w:p>
    <w:p w14:paraId="42E35A84" w14:textId="77777777" w:rsidR="00AB02EE" w:rsidRPr="001C7133" w:rsidRDefault="00AB02EE" w:rsidP="00AB02EE">
      <w:pPr>
        <w:tabs>
          <w:tab w:val="left" w:pos="720"/>
          <w:tab w:val="left" w:pos="1260"/>
          <w:tab w:val="left" w:pos="4680"/>
        </w:tabs>
        <w:jc w:val="both"/>
      </w:pPr>
    </w:p>
    <w:p w14:paraId="2714403D" w14:textId="77777777" w:rsidR="005532D0" w:rsidRPr="001C7133" w:rsidRDefault="005532D0" w:rsidP="005532D0">
      <w:pPr>
        <w:tabs>
          <w:tab w:val="left" w:pos="720"/>
          <w:tab w:val="left" w:pos="1260"/>
          <w:tab w:val="left" w:pos="4680"/>
        </w:tabs>
        <w:spacing w:line="360" w:lineRule="auto"/>
        <w:jc w:val="both"/>
        <w:rPr>
          <w:b/>
        </w:rPr>
      </w:pPr>
      <w:r w:rsidRPr="001C7133">
        <w:rPr>
          <w:b/>
        </w:rPr>
        <w:t>FIRST ORDER OF BUSINESS</w:t>
      </w:r>
      <w:r w:rsidRPr="001C7133">
        <w:rPr>
          <w:b/>
        </w:rPr>
        <w:tab/>
        <w:t>Roll Call</w:t>
      </w:r>
    </w:p>
    <w:p w14:paraId="4EF1262C" w14:textId="307DFC0D" w:rsidR="005532D0" w:rsidRPr="001C7133" w:rsidRDefault="00F638BF" w:rsidP="005532D0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  <w:r>
        <w:tab/>
      </w:r>
      <w:r w:rsidR="00F55F61">
        <w:t>Mr. Oliver called the audit committee meeting to order and called the roll.</w:t>
      </w:r>
    </w:p>
    <w:p w14:paraId="145240CD" w14:textId="77777777" w:rsidR="005532D0" w:rsidRPr="001C7133" w:rsidRDefault="005532D0" w:rsidP="005532D0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</w:p>
    <w:p w14:paraId="328CB1A5" w14:textId="70FA2F21" w:rsidR="005532D0" w:rsidRPr="001C7133" w:rsidRDefault="005532D0" w:rsidP="00F638BF">
      <w:pPr>
        <w:tabs>
          <w:tab w:val="left" w:pos="720"/>
          <w:tab w:val="left" w:pos="1260"/>
          <w:tab w:val="left" w:pos="4680"/>
        </w:tabs>
        <w:spacing w:line="360" w:lineRule="auto"/>
        <w:ind w:left="4680" w:hanging="4680"/>
        <w:jc w:val="both"/>
        <w:rPr>
          <w:b/>
        </w:rPr>
      </w:pPr>
      <w:r w:rsidRPr="001C7133">
        <w:rPr>
          <w:b/>
        </w:rPr>
        <w:t>SECOND ORDER OF BUSINESS</w:t>
      </w:r>
      <w:r w:rsidRPr="001C7133">
        <w:rPr>
          <w:b/>
        </w:rPr>
        <w:tab/>
      </w:r>
      <w:r w:rsidR="006C78B2">
        <w:rPr>
          <w:b/>
        </w:rPr>
        <w:t>Review and Ranking of Audit Proposals</w:t>
      </w:r>
      <w:r w:rsidRPr="001C7133">
        <w:rPr>
          <w:b/>
        </w:rPr>
        <w:t xml:space="preserve"> </w:t>
      </w:r>
    </w:p>
    <w:p w14:paraId="5A87D11E" w14:textId="27316B1D" w:rsidR="005532D0" w:rsidRPr="001C7133" w:rsidRDefault="00F638BF" w:rsidP="005532D0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  <w:r>
        <w:tab/>
      </w:r>
      <w:r w:rsidR="00063B06">
        <w:t xml:space="preserve">Mr. Oliver stated at the last meeting the audit committee </w:t>
      </w:r>
      <w:r w:rsidR="0003425B">
        <w:t>approved</w:t>
      </w:r>
      <w:r w:rsidR="00063B06">
        <w:t xml:space="preserve"> the evaluation criteria and directed staff to issue an RFP for audit services.  We received one proposal from Berger Toombs, the incumbent auditor</w:t>
      </w:r>
      <w:r w:rsidR="0003425B">
        <w:t>. They</w:t>
      </w:r>
      <w:r w:rsidR="00063B06">
        <w:t xml:space="preserve"> have done a good job for us in the past.  The fee they propose for FY21 and FY22 is $7,00</w:t>
      </w:r>
      <w:r w:rsidR="00A32A09">
        <w:t>0</w:t>
      </w:r>
      <w:r w:rsidR="00063B06">
        <w:t>, that is the same fee we have been paying.</w:t>
      </w:r>
    </w:p>
    <w:p w14:paraId="276E655C" w14:textId="0F409F3D" w:rsidR="005532D0" w:rsidRDefault="005532D0" w:rsidP="005532D0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</w:p>
    <w:p w14:paraId="3D29A188" w14:textId="6176DFE4" w:rsidR="006C78B2" w:rsidRDefault="006C78B2" w:rsidP="00063B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260"/>
          <w:tab w:val="left" w:pos="4680"/>
        </w:tabs>
        <w:ind w:left="1350" w:right="1440"/>
        <w:jc w:val="both"/>
      </w:pPr>
      <w:r>
        <w:t xml:space="preserve">On MOTION by Mr. </w:t>
      </w:r>
      <w:r w:rsidR="0016128A">
        <w:t>Payton</w:t>
      </w:r>
      <w:r>
        <w:t xml:space="preserve"> seconded by Mr. </w:t>
      </w:r>
      <w:r w:rsidR="0016128A">
        <w:t>Rick Smith</w:t>
      </w:r>
      <w:r>
        <w:t xml:space="preserve"> with all in favor </w:t>
      </w:r>
      <w:r w:rsidR="00063B06">
        <w:t xml:space="preserve">Berger Toombs </w:t>
      </w:r>
      <w:r w:rsidR="00D62276">
        <w:t>was ranked no. 1</w:t>
      </w:r>
      <w:r w:rsidR="00063B06">
        <w:t>.</w:t>
      </w:r>
    </w:p>
    <w:p w14:paraId="496E932D" w14:textId="77777777" w:rsidR="006C78B2" w:rsidRPr="001C7133" w:rsidRDefault="006C78B2" w:rsidP="005532D0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</w:p>
    <w:p w14:paraId="51333EC1" w14:textId="46AE0E8C" w:rsidR="005532D0" w:rsidRPr="001C7133" w:rsidRDefault="005532D0" w:rsidP="006C78B2">
      <w:pPr>
        <w:tabs>
          <w:tab w:val="left" w:pos="720"/>
          <w:tab w:val="left" w:pos="1260"/>
          <w:tab w:val="left" w:pos="4680"/>
        </w:tabs>
        <w:spacing w:line="360" w:lineRule="auto"/>
        <w:ind w:left="4680" w:hanging="4680"/>
        <w:jc w:val="both"/>
        <w:rPr>
          <w:b/>
        </w:rPr>
      </w:pPr>
      <w:r w:rsidRPr="001C7133">
        <w:rPr>
          <w:b/>
        </w:rPr>
        <w:t>THIRD ORDER OF BUSINESS</w:t>
      </w:r>
      <w:r w:rsidRPr="001C7133">
        <w:rPr>
          <w:b/>
        </w:rPr>
        <w:tab/>
      </w:r>
      <w:r w:rsidR="006C78B2">
        <w:rPr>
          <w:b/>
        </w:rPr>
        <w:t>Other Business</w:t>
      </w:r>
    </w:p>
    <w:p w14:paraId="35FB6521" w14:textId="3C00786E" w:rsidR="005532D0" w:rsidRPr="001C7133" w:rsidRDefault="00F638BF" w:rsidP="005532D0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  <w:r>
        <w:tab/>
      </w:r>
      <w:r w:rsidR="00063B06">
        <w:t xml:space="preserve">There being none, </w:t>
      </w:r>
    </w:p>
    <w:p w14:paraId="086375DD" w14:textId="77777777" w:rsidR="00491856" w:rsidRDefault="00491856" w:rsidP="005532D0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</w:p>
    <w:p w14:paraId="6AA0F53C" w14:textId="77777777" w:rsidR="00063B06" w:rsidRDefault="00362F5B" w:rsidP="00063B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260"/>
          <w:tab w:val="left" w:pos="4680"/>
        </w:tabs>
        <w:ind w:left="1350" w:right="1440"/>
        <w:jc w:val="both"/>
      </w:pPr>
      <w:r>
        <w:t xml:space="preserve">On MOTION by Mr. </w:t>
      </w:r>
      <w:r w:rsidR="00063B06">
        <w:t>Payton</w:t>
      </w:r>
      <w:r>
        <w:t xml:space="preserve"> seconded by Mr. </w:t>
      </w:r>
      <w:r w:rsidR="00063B06">
        <w:t>Warren</w:t>
      </w:r>
      <w:r>
        <w:t xml:space="preserve"> with all in favor the </w:t>
      </w:r>
      <w:r w:rsidR="006C78B2">
        <w:t xml:space="preserve">audit committee </w:t>
      </w:r>
      <w:r>
        <w:t>meeting adjourned.</w:t>
      </w:r>
    </w:p>
    <w:p w14:paraId="5B176FF9" w14:textId="3BECE872" w:rsidR="005532D0" w:rsidRPr="001C7133" w:rsidRDefault="005532D0" w:rsidP="005532D0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</w:p>
    <w:p w14:paraId="2D2F877D" w14:textId="77777777" w:rsidR="005532D0" w:rsidRPr="001C7133" w:rsidRDefault="005532D0" w:rsidP="005532D0">
      <w:pPr>
        <w:tabs>
          <w:tab w:val="left" w:pos="720"/>
          <w:tab w:val="left" w:pos="1260"/>
          <w:tab w:val="left" w:pos="4680"/>
        </w:tabs>
        <w:jc w:val="both"/>
      </w:pPr>
    </w:p>
    <w:p w14:paraId="136D8CB2" w14:textId="77777777" w:rsidR="005532D0" w:rsidRPr="001C7133" w:rsidRDefault="005532D0" w:rsidP="005532D0">
      <w:pPr>
        <w:tabs>
          <w:tab w:val="left" w:pos="720"/>
          <w:tab w:val="left" w:pos="1260"/>
          <w:tab w:val="left" w:pos="4680"/>
        </w:tabs>
        <w:jc w:val="both"/>
      </w:pPr>
    </w:p>
    <w:p w14:paraId="1F69A599" w14:textId="77777777" w:rsidR="00F638BF" w:rsidRDefault="00F638BF" w:rsidP="005532D0">
      <w:pPr>
        <w:spacing w:line="360" w:lineRule="auto"/>
      </w:pPr>
    </w:p>
    <w:sectPr w:rsidR="00F638BF" w:rsidSect="00F638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419CF" w14:textId="77777777" w:rsidR="0014655A" w:rsidRDefault="0014655A">
      <w:r>
        <w:separator/>
      </w:r>
    </w:p>
  </w:endnote>
  <w:endnote w:type="continuationSeparator" w:id="0">
    <w:p w14:paraId="4282729B" w14:textId="77777777" w:rsidR="0014655A" w:rsidRDefault="001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6C26" w14:textId="77777777" w:rsidR="00F638BF" w:rsidRPr="009B69E8" w:rsidRDefault="00B63EBA" w:rsidP="00B67CDD">
    <w:pPr>
      <w:jc w:val="center"/>
    </w:pPr>
    <w:r w:rsidRPr="009B69E8">
      <w:rPr>
        <w:rStyle w:val="PageNumber"/>
      </w:rPr>
      <w:fldChar w:fldCharType="begin"/>
    </w:r>
    <w:r w:rsidR="00F638BF" w:rsidRPr="009B69E8">
      <w:rPr>
        <w:rStyle w:val="PageNumber"/>
      </w:rPr>
      <w:instrText xml:space="preserve"> PAGE </w:instrText>
    </w:r>
    <w:r w:rsidRPr="009B69E8">
      <w:rPr>
        <w:rStyle w:val="PageNumber"/>
      </w:rPr>
      <w:fldChar w:fldCharType="separate"/>
    </w:r>
    <w:r w:rsidR="0006195F">
      <w:rPr>
        <w:rStyle w:val="PageNumber"/>
        <w:noProof/>
      </w:rPr>
      <w:t>3</w:t>
    </w:r>
    <w:r w:rsidRPr="009B69E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3EDB3" w14:textId="77777777" w:rsidR="0014655A" w:rsidRDefault="0014655A">
      <w:r>
        <w:separator/>
      </w:r>
    </w:p>
  </w:footnote>
  <w:footnote w:type="continuationSeparator" w:id="0">
    <w:p w14:paraId="08AEAAA2" w14:textId="77777777" w:rsidR="0014655A" w:rsidRDefault="001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7AFD" w14:textId="7118B3D0" w:rsidR="00F638BF" w:rsidRPr="009B69E8" w:rsidRDefault="00A32A09" w:rsidP="00F638BF">
    <w:pPr>
      <w:pStyle w:val="Header"/>
      <w:tabs>
        <w:tab w:val="clear" w:pos="4320"/>
        <w:tab w:val="clear" w:pos="8640"/>
        <w:tab w:val="right" w:pos="9270"/>
      </w:tabs>
      <w:rPr>
        <w:sz w:val="20"/>
      </w:rPr>
    </w:pPr>
    <w:r>
      <w:rPr>
        <w:sz w:val="20"/>
      </w:rPr>
      <w:t>June 1, 2021</w:t>
    </w:r>
    <w:r w:rsidR="00F638BF" w:rsidRPr="009B69E8">
      <w:rPr>
        <w:sz w:val="20"/>
      </w:rPr>
      <w:tab/>
    </w:r>
    <w:r w:rsidR="00B67CDD">
      <w:rPr>
        <w:sz w:val="20"/>
      </w:rPr>
      <w:t>South Village CDD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4DD"/>
    <w:multiLevelType w:val="hybridMultilevel"/>
    <w:tmpl w:val="5AFE18E4"/>
    <w:lvl w:ilvl="0" w:tplc="B5842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C28B9"/>
    <w:multiLevelType w:val="hybridMultilevel"/>
    <w:tmpl w:val="AFA83C6C"/>
    <w:lvl w:ilvl="0" w:tplc="9CAAB0BC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3208F7"/>
    <w:multiLevelType w:val="hybridMultilevel"/>
    <w:tmpl w:val="53DC9136"/>
    <w:lvl w:ilvl="0" w:tplc="1750A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B157B"/>
    <w:multiLevelType w:val="hybridMultilevel"/>
    <w:tmpl w:val="8FEA8D04"/>
    <w:lvl w:ilvl="0" w:tplc="F488C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1251C4"/>
    <w:multiLevelType w:val="hybridMultilevel"/>
    <w:tmpl w:val="89D2E718"/>
    <w:lvl w:ilvl="0" w:tplc="E5988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5A277F"/>
    <w:multiLevelType w:val="hybridMultilevel"/>
    <w:tmpl w:val="48A42A64"/>
    <w:lvl w:ilvl="0" w:tplc="95882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75"/>
    <w:rsid w:val="00006515"/>
    <w:rsid w:val="0003425B"/>
    <w:rsid w:val="0004553D"/>
    <w:rsid w:val="00053A84"/>
    <w:rsid w:val="0006195F"/>
    <w:rsid w:val="00063B06"/>
    <w:rsid w:val="00072793"/>
    <w:rsid w:val="00085E68"/>
    <w:rsid w:val="000914B5"/>
    <w:rsid w:val="000B7F59"/>
    <w:rsid w:val="000C6826"/>
    <w:rsid w:val="000C7E27"/>
    <w:rsid w:val="000D514C"/>
    <w:rsid w:val="00112736"/>
    <w:rsid w:val="00113D11"/>
    <w:rsid w:val="00141272"/>
    <w:rsid w:val="0014238E"/>
    <w:rsid w:val="0014655A"/>
    <w:rsid w:val="00147796"/>
    <w:rsid w:val="0015130A"/>
    <w:rsid w:val="0016128A"/>
    <w:rsid w:val="00173F8E"/>
    <w:rsid w:val="0018464E"/>
    <w:rsid w:val="001953AF"/>
    <w:rsid w:val="001B799D"/>
    <w:rsid w:val="001D4EA6"/>
    <w:rsid w:val="00231BEB"/>
    <w:rsid w:val="0023501D"/>
    <w:rsid w:val="0024314D"/>
    <w:rsid w:val="002A7BD9"/>
    <w:rsid w:val="002B7A12"/>
    <w:rsid w:val="002C3A1F"/>
    <w:rsid w:val="002D1247"/>
    <w:rsid w:val="002D3651"/>
    <w:rsid w:val="002D7410"/>
    <w:rsid w:val="002E6683"/>
    <w:rsid w:val="00324664"/>
    <w:rsid w:val="00331A51"/>
    <w:rsid w:val="003405FD"/>
    <w:rsid w:val="0035633D"/>
    <w:rsid w:val="00361424"/>
    <w:rsid w:val="00362F5B"/>
    <w:rsid w:val="00370F29"/>
    <w:rsid w:val="00386028"/>
    <w:rsid w:val="00392AEC"/>
    <w:rsid w:val="003A5B33"/>
    <w:rsid w:val="003C23E3"/>
    <w:rsid w:val="003F4C36"/>
    <w:rsid w:val="00430A75"/>
    <w:rsid w:val="004500B1"/>
    <w:rsid w:val="004606C0"/>
    <w:rsid w:val="004742CA"/>
    <w:rsid w:val="00491856"/>
    <w:rsid w:val="00493CFA"/>
    <w:rsid w:val="004B1142"/>
    <w:rsid w:val="005044F7"/>
    <w:rsid w:val="00530A1A"/>
    <w:rsid w:val="00537171"/>
    <w:rsid w:val="005532D0"/>
    <w:rsid w:val="00565296"/>
    <w:rsid w:val="00571FBD"/>
    <w:rsid w:val="005739CB"/>
    <w:rsid w:val="00596E7E"/>
    <w:rsid w:val="005C22DE"/>
    <w:rsid w:val="005C41DE"/>
    <w:rsid w:val="005D407F"/>
    <w:rsid w:val="005E253E"/>
    <w:rsid w:val="006208DE"/>
    <w:rsid w:val="006256C9"/>
    <w:rsid w:val="006317EA"/>
    <w:rsid w:val="006350FD"/>
    <w:rsid w:val="006376F3"/>
    <w:rsid w:val="00660316"/>
    <w:rsid w:val="006669ED"/>
    <w:rsid w:val="00672372"/>
    <w:rsid w:val="006A3F4F"/>
    <w:rsid w:val="006C08F1"/>
    <w:rsid w:val="006C78B2"/>
    <w:rsid w:val="006D47F6"/>
    <w:rsid w:val="006D78BF"/>
    <w:rsid w:val="006E0219"/>
    <w:rsid w:val="006E2586"/>
    <w:rsid w:val="006E2AB4"/>
    <w:rsid w:val="007369B8"/>
    <w:rsid w:val="00770DF4"/>
    <w:rsid w:val="0077675A"/>
    <w:rsid w:val="007A348A"/>
    <w:rsid w:val="007A52BB"/>
    <w:rsid w:val="007B3F1C"/>
    <w:rsid w:val="007B5819"/>
    <w:rsid w:val="007D1209"/>
    <w:rsid w:val="007E43BB"/>
    <w:rsid w:val="007F0F1C"/>
    <w:rsid w:val="0082593C"/>
    <w:rsid w:val="008368C6"/>
    <w:rsid w:val="00857D23"/>
    <w:rsid w:val="00860027"/>
    <w:rsid w:val="00863FE7"/>
    <w:rsid w:val="00875595"/>
    <w:rsid w:val="00884A0B"/>
    <w:rsid w:val="008D06F8"/>
    <w:rsid w:val="008E0905"/>
    <w:rsid w:val="008F3C3B"/>
    <w:rsid w:val="00903558"/>
    <w:rsid w:val="00911137"/>
    <w:rsid w:val="00942BDB"/>
    <w:rsid w:val="00982AAC"/>
    <w:rsid w:val="009835D4"/>
    <w:rsid w:val="00990455"/>
    <w:rsid w:val="00992312"/>
    <w:rsid w:val="009C476D"/>
    <w:rsid w:val="009C55CD"/>
    <w:rsid w:val="009D4EB7"/>
    <w:rsid w:val="009E0C6A"/>
    <w:rsid w:val="009F3448"/>
    <w:rsid w:val="009F4A97"/>
    <w:rsid w:val="009F561A"/>
    <w:rsid w:val="00A0160F"/>
    <w:rsid w:val="00A32A09"/>
    <w:rsid w:val="00A36463"/>
    <w:rsid w:val="00A367E8"/>
    <w:rsid w:val="00A55505"/>
    <w:rsid w:val="00A66869"/>
    <w:rsid w:val="00A71780"/>
    <w:rsid w:val="00AA6E7A"/>
    <w:rsid w:val="00AB02EE"/>
    <w:rsid w:val="00AB7D25"/>
    <w:rsid w:val="00AD479E"/>
    <w:rsid w:val="00AD69A0"/>
    <w:rsid w:val="00AE6F58"/>
    <w:rsid w:val="00B00F1A"/>
    <w:rsid w:val="00B16EB5"/>
    <w:rsid w:val="00B214F4"/>
    <w:rsid w:val="00B4575D"/>
    <w:rsid w:val="00B61FEF"/>
    <w:rsid w:val="00B6235D"/>
    <w:rsid w:val="00B63EBA"/>
    <w:rsid w:val="00B67CDD"/>
    <w:rsid w:val="00B87DBE"/>
    <w:rsid w:val="00B94E25"/>
    <w:rsid w:val="00BC59CF"/>
    <w:rsid w:val="00BD13D6"/>
    <w:rsid w:val="00BE084C"/>
    <w:rsid w:val="00BE514D"/>
    <w:rsid w:val="00BE7E93"/>
    <w:rsid w:val="00C23279"/>
    <w:rsid w:val="00C26294"/>
    <w:rsid w:val="00C310A4"/>
    <w:rsid w:val="00C42885"/>
    <w:rsid w:val="00C51FDA"/>
    <w:rsid w:val="00C6642C"/>
    <w:rsid w:val="00C70D34"/>
    <w:rsid w:val="00C77088"/>
    <w:rsid w:val="00C77722"/>
    <w:rsid w:val="00C95555"/>
    <w:rsid w:val="00CA31D7"/>
    <w:rsid w:val="00CB1273"/>
    <w:rsid w:val="00CD3936"/>
    <w:rsid w:val="00CD504F"/>
    <w:rsid w:val="00CD66F3"/>
    <w:rsid w:val="00CE470A"/>
    <w:rsid w:val="00CE4827"/>
    <w:rsid w:val="00CE6276"/>
    <w:rsid w:val="00CF5B95"/>
    <w:rsid w:val="00D032D5"/>
    <w:rsid w:val="00D2398E"/>
    <w:rsid w:val="00D31014"/>
    <w:rsid w:val="00D422C4"/>
    <w:rsid w:val="00D5528D"/>
    <w:rsid w:val="00D62276"/>
    <w:rsid w:val="00DA20C8"/>
    <w:rsid w:val="00DC2FDA"/>
    <w:rsid w:val="00DD4B48"/>
    <w:rsid w:val="00DD71BC"/>
    <w:rsid w:val="00DE02A8"/>
    <w:rsid w:val="00DF7938"/>
    <w:rsid w:val="00E052F7"/>
    <w:rsid w:val="00E0557F"/>
    <w:rsid w:val="00E63603"/>
    <w:rsid w:val="00E72158"/>
    <w:rsid w:val="00E82B3A"/>
    <w:rsid w:val="00EA2669"/>
    <w:rsid w:val="00EB3A28"/>
    <w:rsid w:val="00F02019"/>
    <w:rsid w:val="00F23B8C"/>
    <w:rsid w:val="00F5116F"/>
    <w:rsid w:val="00F55F61"/>
    <w:rsid w:val="00F56912"/>
    <w:rsid w:val="00F638BF"/>
    <w:rsid w:val="00F777C1"/>
    <w:rsid w:val="00F92C39"/>
    <w:rsid w:val="00FA37C9"/>
    <w:rsid w:val="00FC7C2F"/>
    <w:rsid w:val="00FD145C"/>
    <w:rsid w:val="00FE6E6A"/>
    <w:rsid w:val="00FF2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D6D6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2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3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32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32D0"/>
  </w:style>
  <w:style w:type="paragraph" w:styleId="Footer">
    <w:name w:val="footer"/>
    <w:basedOn w:val="Normal"/>
    <w:link w:val="FooterChar"/>
    <w:uiPriority w:val="99"/>
    <w:unhideWhenUsed/>
    <w:rsid w:val="00B67C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D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173F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342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425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Holiday</dc:creator>
  <cp:keywords/>
  <cp:lastModifiedBy>Sarah Sweeting</cp:lastModifiedBy>
  <cp:revision>2</cp:revision>
  <cp:lastPrinted>2021-06-03T15:27:00Z</cp:lastPrinted>
  <dcterms:created xsi:type="dcterms:W3CDTF">2021-06-22T13:48:00Z</dcterms:created>
  <dcterms:modified xsi:type="dcterms:W3CDTF">2021-06-22T13:48:00Z</dcterms:modified>
</cp:coreProperties>
</file>